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1" w:rightFromText="181" w:vertAnchor="text" w:horzAnchor="margin" w:tblpY="424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1247"/>
        <w:gridCol w:w="1248"/>
        <w:gridCol w:w="1247"/>
        <w:gridCol w:w="1248"/>
      </w:tblGrid>
      <w:tr w:rsidR="00767EED" w:rsidRPr="002343CF" w:rsidTr="00767EED">
        <w:trPr>
          <w:trHeight w:val="836"/>
        </w:trPr>
        <w:tc>
          <w:tcPr>
            <w:tcW w:w="9606" w:type="dxa"/>
          </w:tcPr>
          <w:p w:rsidR="00767EED" w:rsidRPr="002343CF" w:rsidRDefault="00767EED" w:rsidP="00767EED">
            <w:pPr>
              <w:rPr>
                <w:b/>
                <w:sz w:val="36"/>
              </w:rPr>
            </w:pPr>
            <w:r w:rsidRPr="002343CF">
              <w:rPr>
                <w:b/>
                <w:sz w:val="36"/>
              </w:rPr>
              <w:t>Statements</w:t>
            </w:r>
          </w:p>
        </w:tc>
        <w:tc>
          <w:tcPr>
            <w:tcW w:w="1247" w:type="dxa"/>
            <w:vAlign w:val="center"/>
          </w:tcPr>
          <w:p w:rsidR="00767EED" w:rsidRPr="00FE29CA" w:rsidRDefault="00767EED" w:rsidP="00767EED">
            <w:pPr>
              <w:jc w:val="center"/>
              <w:rPr>
                <w:b/>
                <w:sz w:val="24"/>
              </w:rPr>
            </w:pPr>
            <w:r w:rsidRPr="00FE29CA">
              <w:rPr>
                <w:b/>
                <w:sz w:val="24"/>
              </w:rPr>
              <w:t>Strongly agree</w:t>
            </w:r>
          </w:p>
        </w:tc>
        <w:tc>
          <w:tcPr>
            <w:tcW w:w="1248" w:type="dxa"/>
            <w:vAlign w:val="center"/>
          </w:tcPr>
          <w:p w:rsidR="00767EED" w:rsidRPr="00FE29CA" w:rsidRDefault="00767EED" w:rsidP="00767EED">
            <w:pPr>
              <w:jc w:val="center"/>
              <w:rPr>
                <w:b/>
                <w:sz w:val="24"/>
              </w:rPr>
            </w:pPr>
            <w:r w:rsidRPr="00FE29CA">
              <w:rPr>
                <w:b/>
                <w:noProof/>
                <w:sz w:val="24"/>
                <w:lang w:eastAsia="en-GB"/>
              </w:rPr>
              <w:t>Agree</w:t>
            </w:r>
          </w:p>
        </w:tc>
        <w:tc>
          <w:tcPr>
            <w:tcW w:w="1247" w:type="dxa"/>
            <w:vAlign w:val="center"/>
          </w:tcPr>
          <w:p w:rsidR="00767EED" w:rsidRPr="00FE29CA" w:rsidRDefault="00767EED" w:rsidP="00767EED">
            <w:pPr>
              <w:jc w:val="center"/>
              <w:rPr>
                <w:b/>
                <w:sz w:val="24"/>
              </w:rPr>
            </w:pPr>
            <w:r w:rsidRPr="00FE29CA">
              <w:rPr>
                <w:b/>
                <w:sz w:val="24"/>
              </w:rPr>
              <w:t>Disagree</w:t>
            </w:r>
          </w:p>
        </w:tc>
        <w:tc>
          <w:tcPr>
            <w:tcW w:w="1248" w:type="dxa"/>
            <w:vAlign w:val="center"/>
          </w:tcPr>
          <w:p w:rsidR="00767EED" w:rsidRPr="00FE29CA" w:rsidRDefault="00767EED" w:rsidP="00767EED">
            <w:pPr>
              <w:jc w:val="center"/>
              <w:rPr>
                <w:b/>
                <w:sz w:val="24"/>
              </w:rPr>
            </w:pPr>
            <w:r w:rsidRPr="00FE29CA">
              <w:rPr>
                <w:b/>
                <w:sz w:val="24"/>
              </w:rPr>
              <w:t>Strongly disagree</w:t>
            </w:r>
          </w:p>
        </w:tc>
      </w:tr>
      <w:tr w:rsidR="00767EED" w:rsidTr="00767EED">
        <w:trPr>
          <w:trHeight w:val="1519"/>
        </w:trPr>
        <w:tc>
          <w:tcPr>
            <w:tcW w:w="9606" w:type="dxa"/>
          </w:tcPr>
          <w:p w:rsidR="00767EED" w:rsidRDefault="00767EED" w:rsidP="00767EED">
            <w:pPr>
              <w:pStyle w:val="Default"/>
              <w:rPr>
                <w:sz w:val="32"/>
                <w:szCs w:val="32"/>
              </w:rPr>
            </w:pPr>
            <w:r w:rsidRPr="002D1CD9">
              <w:rPr>
                <w:sz w:val="32"/>
                <w:szCs w:val="32"/>
              </w:rPr>
              <w:t>It is ok to tell a lie to someone, as long as they don’t find out.</w:t>
            </w:r>
          </w:p>
          <w:sdt>
            <w:sdtPr>
              <w:rPr>
                <w:sz w:val="32"/>
                <w:szCs w:val="32"/>
              </w:rPr>
              <w:id w:val="-444235768"/>
              <w:placeholder>
                <w:docPart w:val="BF0140A2A44743E1A10D1DE4B6BBC4DB"/>
              </w:placeholder>
              <w:showingPlcHdr/>
            </w:sdtPr>
            <w:sdtContent>
              <w:p w:rsidR="00767EED" w:rsidRPr="00B94436" w:rsidRDefault="00767EED" w:rsidP="00767EED">
                <w:pPr>
                  <w:pStyle w:val="Default"/>
                  <w:rPr>
                    <w:sz w:val="32"/>
                    <w:szCs w:val="32"/>
                  </w:rPr>
                </w:pPr>
                <w:r w:rsidRPr="00767EED">
                  <w:rPr>
                    <w:rStyle w:val="PlaceholderText"/>
                    <w:rFonts w:ascii="Comic Sans MS" w:hAnsi="Comic Sans MS"/>
                    <w:color w:val="0070C0"/>
                  </w:rPr>
                  <w:t>Click or tap here to enter text.</w:t>
                </w:r>
              </w:p>
            </w:sdtContent>
          </w:sdt>
        </w:tc>
        <w:sdt>
          <w:sdtPr>
            <w:rPr>
              <w:sz w:val="36"/>
            </w:rPr>
            <w:id w:val="114793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:rsidR="00767EED" w:rsidRPr="00357D70" w:rsidRDefault="00767EED" w:rsidP="00767EED">
                <w:pPr>
                  <w:jc w:val="center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81614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47299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51565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767EED" w:rsidTr="00767EED">
        <w:trPr>
          <w:trHeight w:val="1519"/>
        </w:trPr>
        <w:tc>
          <w:tcPr>
            <w:tcW w:w="9606" w:type="dxa"/>
          </w:tcPr>
          <w:p w:rsidR="00767EED" w:rsidRDefault="00767EED" w:rsidP="00767EED">
            <w:pPr>
              <w:pStyle w:val="Default"/>
              <w:rPr>
                <w:sz w:val="32"/>
                <w:szCs w:val="32"/>
              </w:rPr>
            </w:pPr>
            <w:r w:rsidRPr="002D1CD9">
              <w:rPr>
                <w:sz w:val="32"/>
                <w:szCs w:val="32"/>
              </w:rPr>
              <w:t>If someone finds 50p down the back of the sofa, it is acceptable for them to keep it for themselves.</w:t>
            </w:r>
          </w:p>
          <w:sdt>
            <w:sdtPr>
              <w:rPr>
                <w:sz w:val="32"/>
                <w:szCs w:val="32"/>
              </w:rPr>
              <w:id w:val="1507248043"/>
              <w:placeholder>
                <w:docPart w:val="A14242E72D974EEFA559F479A334D6E7"/>
              </w:placeholder>
              <w:showingPlcHdr/>
            </w:sdtPr>
            <w:sdtContent>
              <w:p w:rsidR="00767EED" w:rsidRDefault="00767EED" w:rsidP="00767EED">
                <w:pPr>
                  <w:pStyle w:val="Default"/>
                  <w:rPr>
                    <w:rFonts w:asciiTheme="minorHAnsi" w:hAnsiTheme="minorHAnsi" w:cstheme="minorBidi"/>
                    <w:color w:val="auto"/>
                    <w:sz w:val="32"/>
                    <w:szCs w:val="32"/>
                  </w:rPr>
                </w:pPr>
                <w:r w:rsidRPr="00767EED">
                  <w:rPr>
                    <w:rStyle w:val="PlaceholderText"/>
                    <w:rFonts w:ascii="Comic Sans MS" w:hAnsi="Comic Sans MS"/>
                    <w:color w:val="0070C0"/>
                  </w:rPr>
                  <w:t>Click or tap here to enter text.</w:t>
                </w:r>
              </w:p>
            </w:sdtContent>
          </w:sdt>
          <w:p w:rsidR="00767EED" w:rsidRPr="002D1CD9" w:rsidRDefault="00767EED" w:rsidP="00767EED">
            <w:pPr>
              <w:pStyle w:val="Default"/>
              <w:rPr>
                <w:sz w:val="28"/>
                <w:szCs w:val="28"/>
              </w:rPr>
            </w:pPr>
          </w:p>
        </w:tc>
        <w:sdt>
          <w:sdtPr>
            <w:rPr>
              <w:sz w:val="36"/>
            </w:rPr>
            <w:id w:val="-142102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58075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78632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17345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767EED" w:rsidTr="00767EED">
        <w:trPr>
          <w:trHeight w:val="1519"/>
        </w:trPr>
        <w:tc>
          <w:tcPr>
            <w:tcW w:w="9606" w:type="dxa"/>
          </w:tcPr>
          <w:p w:rsidR="00767EED" w:rsidRDefault="00767EED" w:rsidP="00767EED">
            <w:pPr>
              <w:pStyle w:val="Default"/>
              <w:rPr>
                <w:sz w:val="28"/>
                <w:szCs w:val="28"/>
              </w:rPr>
            </w:pPr>
            <w:r w:rsidRPr="002D1CD9">
              <w:rPr>
                <w:sz w:val="32"/>
                <w:szCs w:val="32"/>
              </w:rPr>
              <w:t xml:space="preserve">If someone saw a £20 note sticking out of a cash machine on the street, it would be okay for them to take the note and put it in their pocket. </w:t>
            </w:r>
          </w:p>
          <w:sdt>
            <w:sdtPr>
              <w:rPr>
                <w:sz w:val="32"/>
                <w:szCs w:val="32"/>
              </w:rPr>
              <w:id w:val="866713530"/>
              <w:placeholder>
                <w:docPart w:val="CC6C579A2F344A7F9B0893C18DBBDFF8"/>
              </w:placeholder>
              <w:showingPlcHdr/>
            </w:sdtPr>
            <w:sdtContent>
              <w:p w:rsidR="00767EED" w:rsidRDefault="00767EED" w:rsidP="00767EED">
                <w:pPr>
                  <w:pStyle w:val="Default"/>
                  <w:rPr>
                    <w:rFonts w:asciiTheme="minorHAnsi" w:hAnsiTheme="minorHAnsi" w:cstheme="minorBidi"/>
                    <w:color w:val="auto"/>
                    <w:sz w:val="32"/>
                    <w:szCs w:val="32"/>
                  </w:rPr>
                </w:pPr>
                <w:r w:rsidRPr="00767EED">
                  <w:rPr>
                    <w:rStyle w:val="PlaceholderText"/>
                    <w:rFonts w:ascii="Comic Sans MS" w:hAnsi="Comic Sans MS"/>
                    <w:color w:val="0070C0"/>
                  </w:rPr>
                  <w:t>Click or tap here to enter text.</w:t>
                </w:r>
              </w:p>
            </w:sdtContent>
          </w:sdt>
          <w:p w:rsidR="00767EED" w:rsidRPr="00767EED" w:rsidRDefault="00767EED" w:rsidP="00767EED"/>
        </w:tc>
        <w:sdt>
          <w:sdtPr>
            <w:rPr>
              <w:sz w:val="36"/>
            </w:rPr>
            <w:id w:val="-134270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85240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32227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72884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767EED" w:rsidTr="00767EED">
        <w:trPr>
          <w:trHeight w:val="1519"/>
        </w:trPr>
        <w:tc>
          <w:tcPr>
            <w:tcW w:w="9606" w:type="dxa"/>
          </w:tcPr>
          <w:p w:rsidR="00767EED" w:rsidRDefault="00767EED" w:rsidP="00767EED">
            <w:pPr>
              <w:pStyle w:val="Default"/>
              <w:rPr>
                <w:sz w:val="28"/>
                <w:szCs w:val="28"/>
              </w:rPr>
            </w:pPr>
            <w:r w:rsidRPr="002D1CD9">
              <w:rPr>
                <w:sz w:val="32"/>
                <w:szCs w:val="32"/>
              </w:rPr>
              <w:t>10 years old is too young to own a smartphone.</w:t>
            </w:r>
          </w:p>
          <w:sdt>
            <w:sdtPr>
              <w:rPr>
                <w:sz w:val="32"/>
                <w:szCs w:val="32"/>
              </w:rPr>
              <w:id w:val="2123559715"/>
              <w:placeholder>
                <w:docPart w:val="BF8C7DCC25C7472980CB9458516F2476"/>
              </w:placeholder>
              <w:showingPlcHdr/>
            </w:sdtPr>
            <w:sdtContent>
              <w:p w:rsidR="00767EED" w:rsidRDefault="00767EED" w:rsidP="00767EED">
                <w:pPr>
                  <w:pStyle w:val="Default"/>
                  <w:rPr>
                    <w:rFonts w:asciiTheme="minorHAnsi" w:hAnsiTheme="minorHAnsi" w:cstheme="minorBidi"/>
                    <w:color w:val="auto"/>
                    <w:sz w:val="32"/>
                    <w:szCs w:val="32"/>
                  </w:rPr>
                </w:pPr>
                <w:r w:rsidRPr="00767EED">
                  <w:rPr>
                    <w:rStyle w:val="PlaceholderText"/>
                    <w:rFonts w:ascii="Comic Sans MS" w:hAnsi="Comic Sans MS"/>
                    <w:color w:val="0070C0"/>
                  </w:rPr>
                  <w:t>Click or tap here to enter text.</w:t>
                </w:r>
              </w:p>
            </w:sdtContent>
          </w:sdt>
          <w:p w:rsidR="00767EED" w:rsidRPr="00767EED" w:rsidRDefault="00767EED" w:rsidP="00767EED"/>
        </w:tc>
        <w:sdt>
          <w:sdtPr>
            <w:rPr>
              <w:sz w:val="36"/>
            </w:rPr>
            <w:id w:val="-1655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3047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14912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76622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767EED" w:rsidTr="00767EED">
        <w:trPr>
          <w:trHeight w:val="1519"/>
        </w:trPr>
        <w:tc>
          <w:tcPr>
            <w:tcW w:w="9606" w:type="dxa"/>
          </w:tcPr>
          <w:p w:rsidR="00767EED" w:rsidRDefault="00767EED" w:rsidP="00767EED">
            <w:pPr>
              <w:pStyle w:val="Default"/>
              <w:rPr>
                <w:sz w:val="28"/>
                <w:szCs w:val="28"/>
              </w:rPr>
            </w:pPr>
            <w:r w:rsidRPr="002D1CD9">
              <w:rPr>
                <w:sz w:val="32"/>
                <w:szCs w:val="32"/>
              </w:rPr>
              <w:t xml:space="preserve">If someone accidentally loses or breaks something that doesn’t belong to them, they should tell the person it belongs to immediately. </w:t>
            </w:r>
          </w:p>
          <w:sdt>
            <w:sdtPr>
              <w:rPr>
                <w:sz w:val="32"/>
                <w:szCs w:val="32"/>
              </w:rPr>
              <w:id w:val="645794452"/>
              <w:placeholder>
                <w:docPart w:val="14D4E8F0AF8F490699F5998204D76A85"/>
              </w:placeholder>
              <w:showingPlcHdr/>
            </w:sdtPr>
            <w:sdtContent>
              <w:p w:rsidR="00767EED" w:rsidRDefault="00767EED" w:rsidP="00767EED">
                <w:pPr>
                  <w:pStyle w:val="Default"/>
                  <w:rPr>
                    <w:rFonts w:asciiTheme="minorHAnsi" w:hAnsiTheme="minorHAnsi" w:cstheme="minorBidi"/>
                    <w:color w:val="auto"/>
                    <w:sz w:val="32"/>
                    <w:szCs w:val="32"/>
                  </w:rPr>
                </w:pPr>
                <w:r w:rsidRPr="00767EED">
                  <w:rPr>
                    <w:rStyle w:val="PlaceholderText"/>
                    <w:rFonts w:ascii="Comic Sans MS" w:hAnsi="Comic Sans MS"/>
                    <w:color w:val="0070C0"/>
                  </w:rPr>
                  <w:t>Click or tap here to enter text.</w:t>
                </w:r>
              </w:p>
            </w:sdtContent>
          </w:sdt>
          <w:p w:rsidR="00767EED" w:rsidRPr="00767EED" w:rsidRDefault="00767EED" w:rsidP="00767EED"/>
        </w:tc>
        <w:sdt>
          <w:sdtPr>
            <w:rPr>
              <w:sz w:val="36"/>
            </w:rPr>
            <w:id w:val="-66130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34815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38964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74509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767EED" w:rsidTr="00767EED">
        <w:trPr>
          <w:trHeight w:val="1519"/>
        </w:trPr>
        <w:tc>
          <w:tcPr>
            <w:tcW w:w="9606" w:type="dxa"/>
          </w:tcPr>
          <w:p w:rsidR="00767EED" w:rsidRDefault="00767EED" w:rsidP="00767EED">
            <w:pPr>
              <w:pStyle w:val="Default"/>
              <w:rPr>
                <w:sz w:val="32"/>
                <w:szCs w:val="32"/>
              </w:rPr>
            </w:pPr>
            <w:r w:rsidRPr="002D1CD9">
              <w:rPr>
                <w:sz w:val="32"/>
                <w:szCs w:val="32"/>
              </w:rPr>
              <w:t xml:space="preserve">Everyone should be paid the same amount of money, no matter what their job is (e.g. teachers, footballers, shopkeepers). </w:t>
            </w:r>
          </w:p>
          <w:sdt>
            <w:sdtPr>
              <w:rPr>
                <w:sz w:val="32"/>
                <w:szCs w:val="32"/>
              </w:rPr>
              <w:id w:val="2024746683"/>
              <w:placeholder>
                <w:docPart w:val="9965B5D0D7BD46B4A3B20153B5350B15"/>
              </w:placeholder>
              <w:showingPlcHdr/>
            </w:sdtPr>
            <w:sdtContent>
              <w:p w:rsidR="00F3468B" w:rsidRDefault="00F3468B" w:rsidP="00F3468B">
                <w:pPr>
                  <w:pStyle w:val="Default"/>
                  <w:rPr>
                    <w:rFonts w:asciiTheme="minorHAnsi" w:hAnsiTheme="minorHAnsi" w:cstheme="minorBidi"/>
                    <w:color w:val="auto"/>
                    <w:sz w:val="32"/>
                    <w:szCs w:val="32"/>
                  </w:rPr>
                </w:pPr>
                <w:r w:rsidRPr="00767EED">
                  <w:rPr>
                    <w:rStyle w:val="PlaceholderText"/>
                    <w:rFonts w:ascii="Comic Sans MS" w:hAnsi="Comic Sans MS"/>
                    <w:color w:val="0070C0"/>
                  </w:rPr>
                  <w:t>Click or tap here to enter text.</w:t>
                </w:r>
              </w:p>
            </w:sdtContent>
          </w:sdt>
          <w:p w:rsidR="00767EED" w:rsidRPr="002D1CD9" w:rsidRDefault="00767EED" w:rsidP="00767EED">
            <w:pPr>
              <w:pStyle w:val="Default"/>
              <w:rPr>
                <w:sz w:val="28"/>
                <w:szCs w:val="28"/>
              </w:rPr>
            </w:pPr>
          </w:p>
        </w:tc>
        <w:sdt>
          <w:sdtPr>
            <w:rPr>
              <w:sz w:val="36"/>
            </w:rPr>
            <w:id w:val="-8183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84289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81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98647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vAlign w:val="center"/>
              </w:tcPr>
              <w:p w:rsidR="00767EED" w:rsidRDefault="00767EED" w:rsidP="00767E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</w:tbl>
    <w:p w:rsidR="00B94436" w:rsidRPr="00767EED" w:rsidRDefault="00767EED" w:rsidP="00767EED">
      <w:pPr>
        <w:tabs>
          <w:tab w:val="left" w:pos="2235"/>
        </w:tabs>
        <w:rPr>
          <w:b/>
          <w:sz w:val="28"/>
          <w:szCs w:val="28"/>
        </w:rPr>
      </w:pPr>
      <w:r w:rsidRPr="002D1CD9">
        <w:rPr>
          <w:b/>
          <w:sz w:val="28"/>
          <w:szCs w:val="28"/>
        </w:rPr>
        <w:t xml:space="preserve"> </w:t>
      </w:r>
      <w:r w:rsidR="00B94436" w:rsidRPr="002D1CD9">
        <w:rPr>
          <w:b/>
          <w:sz w:val="28"/>
          <w:szCs w:val="28"/>
        </w:rPr>
        <w:t>Resource 1: Giving op</w:t>
      </w:r>
      <w:r w:rsidR="00B94436">
        <w:rPr>
          <w:b/>
          <w:sz w:val="28"/>
          <w:szCs w:val="28"/>
        </w:rPr>
        <w:t>inions and recognising influence</w:t>
      </w:r>
      <w:bookmarkStart w:id="0" w:name="_GoBack"/>
      <w:bookmarkEnd w:id="0"/>
    </w:p>
    <w:sectPr w:rsidR="00B94436" w:rsidRPr="00767EED" w:rsidSect="00767EED">
      <w:headerReference w:type="default" r:id="rId6"/>
      <w:pgSz w:w="16838" w:h="11906" w:orient="landscape"/>
      <w:pgMar w:top="709" w:right="1080" w:bottom="426" w:left="108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36" w:rsidRDefault="00B94436" w:rsidP="00B94436">
      <w:pPr>
        <w:spacing w:after="0" w:line="240" w:lineRule="auto"/>
      </w:pPr>
      <w:r>
        <w:separator/>
      </w:r>
    </w:p>
  </w:endnote>
  <w:endnote w:type="continuationSeparator" w:id="0">
    <w:p w:rsidR="00B94436" w:rsidRDefault="00B94436" w:rsidP="00B9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36" w:rsidRDefault="00B94436" w:rsidP="00B94436">
      <w:pPr>
        <w:spacing w:after="0" w:line="240" w:lineRule="auto"/>
      </w:pPr>
      <w:r>
        <w:separator/>
      </w:r>
    </w:p>
  </w:footnote>
  <w:footnote w:type="continuationSeparator" w:id="0">
    <w:p w:rsidR="00B94436" w:rsidRDefault="00B94436" w:rsidP="00B9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436" w:rsidRDefault="00806F28" w:rsidP="00B94436">
    <w:pPr>
      <w:pStyle w:val="Header"/>
      <w:jc w:val="right"/>
    </w:pPr>
    <w:r>
      <w:rPr>
        <w:rFonts w:ascii="Lato" w:hAnsi="Lato"/>
        <w:color w:val="AEAAAA" w:themeColor="background2" w:themeShade="BF"/>
      </w:rPr>
      <w:t>KS2</w:t>
    </w:r>
    <w:r w:rsidR="00B94436" w:rsidRPr="00731CA4">
      <w:rPr>
        <w:rFonts w:ascii="Lato" w:hAnsi="Lato"/>
        <w:color w:val="AEAAAA" w:themeColor="background2" w:themeShade="BF"/>
      </w:rPr>
      <w:t xml:space="preserve"> Home Learning</w:t>
    </w:r>
    <w:r w:rsidR="00B94436">
      <w:rPr>
        <w:rFonts w:ascii="Lato" w:hAnsi="Lato"/>
        <w:color w:val="AEAAAA" w:themeColor="background2" w:themeShade="BF"/>
      </w:rPr>
      <w:t>:</w:t>
    </w:r>
    <w:r w:rsidR="00B94436" w:rsidRPr="00731CA4">
      <w:rPr>
        <w:rFonts w:ascii="Lato" w:hAnsi="Lato"/>
        <w:color w:val="AEAAAA" w:themeColor="background2" w:themeShade="BF"/>
      </w:rPr>
      <w:t xml:space="preserve"> </w:t>
    </w:r>
    <w:r w:rsidR="00B94436">
      <w:rPr>
        <w:rFonts w:ascii="Lato" w:hAnsi="Lato"/>
        <w:color w:val="AEAAAA" w:themeColor="background2" w:themeShade="BF"/>
      </w:rPr>
      <w:t>Making decisions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36"/>
    <w:rsid w:val="00767EED"/>
    <w:rsid w:val="00806F28"/>
    <w:rsid w:val="00B94436"/>
    <w:rsid w:val="00C84629"/>
    <w:rsid w:val="00F3468B"/>
    <w:rsid w:val="00F812A5"/>
    <w:rsid w:val="00FD04D0"/>
    <w:rsid w:val="00FE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D870"/>
  <w15:chartTrackingRefBased/>
  <w15:docId w15:val="{B2FFAB36-B183-4FE5-999C-7E82BF1B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4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436"/>
  </w:style>
  <w:style w:type="paragraph" w:styleId="Footer">
    <w:name w:val="footer"/>
    <w:basedOn w:val="Normal"/>
    <w:link w:val="FooterChar"/>
    <w:uiPriority w:val="99"/>
    <w:unhideWhenUsed/>
    <w:rsid w:val="00B9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436"/>
  </w:style>
  <w:style w:type="table" w:styleId="TableGrid">
    <w:name w:val="Table Grid"/>
    <w:basedOn w:val="TableNormal"/>
    <w:uiPriority w:val="59"/>
    <w:rsid w:val="00B9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44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7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0140A2A44743E1A10D1DE4B6BBC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DF428-E1E9-469F-898C-EBC4D5C50525}"/>
      </w:docPartPr>
      <w:docPartBody>
        <w:p w:rsidR="00000000" w:rsidRDefault="00E40D41" w:rsidP="00E40D41">
          <w:pPr>
            <w:pStyle w:val="BF0140A2A44743E1A10D1DE4B6BBC4DB"/>
          </w:pPr>
          <w:r w:rsidRPr="004B6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242E72D974EEFA559F479A334D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700A-A512-4666-B370-5C4715B93B82}"/>
      </w:docPartPr>
      <w:docPartBody>
        <w:p w:rsidR="00000000" w:rsidRDefault="00E40D41" w:rsidP="00E40D41">
          <w:pPr>
            <w:pStyle w:val="A14242E72D974EEFA559F479A334D6E7"/>
          </w:pPr>
          <w:r w:rsidRPr="004B6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C579A2F344A7F9B0893C18DBBD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C9AB-C62F-466C-8D80-77F91810D6FC}"/>
      </w:docPartPr>
      <w:docPartBody>
        <w:p w:rsidR="00000000" w:rsidRDefault="00E40D41" w:rsidP="00E40D41">
          <w:pPr>
            <w:pStyle w:val="CC6C579A2F344A7F9B0893C18DBBDFF8"/>
          </w:pPr>
          <w:r w:rsidRPr="004B6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C7DCC25C7472980CB9458516F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9EA0-0B75-477F-954D-F1D5F0948E07}"/>
      </w:docPartPr>
      <w:docPartBody>
        <w:p w:rsidR="00000000" w:rsidRDefault="00E40D41" w:rsidP="00E40D41">
          <w:pPr>
            <w:pStyle w:val="BF8C7DCC25C7472980CB9458516F2476"/>
          </w:pPr>
          <w:r w:rsidRPr="004B6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4E8F0AF8F490699F5998204D7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0E64F-5C4B-46E3-9F3D-6478A0FD96EB}"/>
      </w:docPartPr>
      <w:docPartBody>
        <w:p w:rsidR="00000000" w:rsidRDefault="00E40D41" w:rsidP="00E40D41">
          <w:pPr>
            <w:pStyle w:val="14D4E8F0AF8F490699F5998204D76A85"/>
          </w:pPr>
          <w:r w:rsidRPr="004B6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5B5D0D7BD46B4A3B20153B5350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30F29-DA9C-4D12-B911-465655B3E4F0}"/>
      </w:docPartPr>
      <w:docPartBody>
        <w:p w:rsidR="00000000" w:rsidRDefault="00E40D41" w:rsidP="00E40D41">
          <w:pPr>
            <w:pStyle w:val="9965B5D0D7BD46B4A3B20153B5350B15"/>
          </w:pPr>
          <w:r w:rsidRPr="004B66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41"/>
    <w:rsid w:val="00E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D41"/>
    <w:rPr>
      <w:color w:val="808080"/>
    </w:rPr>
  </w:style>
  <w:style w:type="paragraph" w:customStyle="1" w:styleId="F3EF2F6FA3874BF88A3C94D51161ADF2">
    <w:name w:val="F3EF2F6FA3874BF88A3C94D51161ADF2"/>
    <w:rsid w:val="00E40D41"/>
  </w:style>
  <w:style w:type="paragraph" w:customStyle="1" w:styleId="DABDF863AB624152943122E45E45F824">
    <w:name w:val="DABDF863AB624152943122E45E45F824"/>
    <w:rsid w:val="00E40D41"/>
  </w:style>
  <w:style w:type="paragraph" w:customStyle="1" w:styleId="7F50C6A0F3E94078BB136EDE147BA433">
    <w:name w:val="7F50C6A0F3E94078BB136EDE147BA433"/>
    <w:rsid w:val="00E40D41"/>
  </w:style>
  <w:style w:type="paragraph" w:customStyle="1" w:styleId="343AAE38E2084720985FF5FAF51B13D9">
    <w:name w:val="343AAE38E2084720985FF5FAF51B13D9"/>
    <w:rsid w:val="00E40D41"/>
  </w:style>
  <w:style w:type="paragraph" w:customStyle="1" w:styleId="BF0140A2A44743E1A10D1DE4B6BBC4DB">
    <w:name w:val="BF0140A2A44743E1A10D1DE4B6BBC4DB"/>
    <w:rsid w:val="00E40D41"/>
  </w:style>
  <w:style w:type="paragraph" w:customStyle="1" w:styleId="A14242E72D974EEFA559F479A334D6E7">
    <w:name w:val="A14242E72D974EEFA559F479A334D6E7"/>
    <w:rsid w:val="00E40D41"/>
  </w:style>
  <w:style w:type="paragraph" w:customStyle="1" w:styleId="CC6C579A2F344A7F9B0893C18DBBDFF8">
    <w:name w:val="CC6C579A2F344A7F9B0893C18DBBDFF8"/>
    <w:rsid w:val="00E40D41"/>
  </w:style>
  <w:style w:type="paragraph" w:customStyle="1" w:styleId="BF8C7DCC25C7472980CB9458516F2476">
    <w:name w:val="BF8C7DCC25C7472980CB9458516F2476"/>
    <w:rsid w:val="00E40D41"/>
  </w:style>
  <w:style w:type="paragraph" w:customStyle="1" w:styleId="14D4E8F0AF8F490699F5998204D76A85">
    <w:name w:val="14D4E8F0AF8F490699F5998204D76A85"/>
    <w:rsid w:val="00E40D41"/>
  </w:style>
  <w:style w:type="paragraph" w:customStyle="1" w:styleId="601AFD4BFE5548BCAC935634EBBB496D">
    <w:name w:val="601AFD4BFE5548BCAC935634EBBB496D"/>
    <w:rsid w:val="00E40D41"/>
  </w:style>
  <w:style w:type="paragraph" w:customStyle="1" w:styleId="738EE04CE1C744D7A50A5210149376B0">
    <w:name w:val="738EE04CE1C744D7A50A5210149376B0"/>
    <w:rsid w:val="00E40D41"/>
  </w:style>
  <w:style w:type="paragraph" w:customStyle="1" w:styleId="9965B5D0D7BD46B4A3B20153B5350B15">
    <w:name w:val="9965B5D0D7BD46B4A3B20153B5350B15"/>
    <w:rsid w:val="00E40D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Harvey</dc:creator>
  <cp:keywords/>
  <dc:description/>
  <cp:lastModifiedBy>Sam Harvey</cp:lastModifiedBy>
  <cp:revision>3</cp:revision>
  <dcterms:created xsi:type="dcterms:W3CDTF">2020-05-05T08:20:00Z</dcterms:created>
  <dcterms:modified xsi:type="dcterms:W3CDTF">2020-05-05T13:56:00Z</dcterms:modified>
</cp:coreProperties>
</file>